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rPr>
          <w:rFonts w:ascii="Arial" w:hAnsi="Arial" w:cs="Arial"/>
          <w:sz w:val="22"/>
          <w:szCs w:val="22"/>
        </w:rPr>
      </w:pPr>
    </w:p>
    <w:p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64/2020</w:t>
      </w:r>
    </w:p>
    <w:p w:rsidR="00296928" w:rsidRPr="00486330" w:rsidRDefault="00296928" w:rsidP="00296928">
      <w:pPr>
        <w:pStyle w:val="Default"/>
        <w:jc w:val="center"/>
        <w:rPr>
          <w:rFonts w:ascii="Arial" w:hAnsi="Arial" w:cs="Arial"/>
          <w:b/>
          <w:bCs/>
          <w:i/>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rsidR="00296928" w:rsidRPr="00486330" w:rsidRDefault="00296928" w:rsidP="00296928">
      <w:pPr>
        <w:pStyle w:val="Default"/>
        <w:jc w:val="both"/>
        <w:rPr>
          <w:rFonts w:ascii="Arial" w:hAnsi="Arial" w:cs="Arial"/>
          <w:bCs/>
          <w:iCs/>
          <w:sz w:val="22"/>
          <w:szCs w:val="22"/>
        </w:rPr>
      </w:pPr>
    </w:p>
    <w:p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četrtek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17.09.2020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rsidR="00296928" w:rsidRPr="00486330" w:rsidRDefault="00296928" w:rsidP="00C963A4">
      <w:pPr>
        <w:pStyle w:val="Default"/>
        <w:rPr>
          <w:rFonts w:ascii="Arial" w:hAnsi="Arial" w:cs="Arial"/>
          <w:bCs/>
          <w:iCs/>
          <w:sz w:val="22"/>
          <w:szCs w:val="22"/>
        </w:rPr>
      </w:pPr>
    </w:p>
    <w:p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rsidR="002F701A" w:rsidRDefault="00DD3327">
      <w:pPr>
        <w:jc w:val="both"/>
      </w:pPr>
      <w:r>
        <w:br/>
      </w:r>
      <w:r>
        <w:rPr>
          <w:rFonts w:ascii="Arial" w:eastAsia="Arial" w:hAnsi="Arial" w:cs="Arial"/>
          <w:b/>
        </w:rPr>
        <w:t>SKLOP 1: Ostala oblovina iglavcev v skupni izmeri 513,35 m</w:t>
      </w:r>
      <w:r>
        <w:rPr>
          <w:rFonts w:ascii="Arial" w:eastAsia="Arial" w:hAnsi="Arial" w:cs="Arial"/>
          <w:b/>
          <w:vertAlign w:val="superscript"/>
        </w:rPr>
        <w:t>3</w:t>
      </w:r>
      <w:r>
        <w:rPr>
          <w:rFonts w:ascii="Arial" w:eastAsia="Arial" w:hAnsi="Arial" w:cs="Arial"/>
        </w:rPr>
        <w:t xml:space="preserve">, ki se nahaja na lokaciji - Straža, lega 7 v PE Kočevje - začasno skladišče gozdno lesnih sortimentov (GLS); </w:t>
      </w:r>
      <w:r>
        <w:br/>
      </w:r>
      <w:r>
        <w:rPr>
          <w:rFonts w:ascii="Arial" w:eastAsia="Arial" w:hAnsi="Arial" w:cs="Arial"/>
          <w:b/>
        </w:rPr>
        <w:t>SKLOP 2: Ostala oblovina iglavcev v skupni izmeri 978,23 m</w:t>
      </w:r>
      <w:r>
        <w:rPr>
          <w:rFonts w:ascii="Arial" w:eastAsia="Arial" w:hAnsi="Arial" w:cs="Arial"/>
          <w:b/>
          <w:vertAlign w:val="superscript"/>
        </w:rPr>
        <w:t>3</w:t>
      </w:r>
      <w:r>
        <w:rPr>
          <w:rFonts w:ascii="Arial" w:eastAsia="Arial" w:hAnsi="Arial" w:cs="Arial"/>
        </w:rPr>
        <w:t xml:space="preserve">, ki se nahaja na lokaciji </w:t>
      </w:r>
      <w:r>
        <w:rPr>
          <w:rFonts w:ascii="Arial" w:eastAsia="Arial" w:hAnsi="Arial" w:cs="Arial"/>
        </w:rPr>
        <w:t xml:space="preserve">- Straža lega 6 v PE Kočevje - začasno skladišče gozdno lesnih sortimentov (GLS); </w:t>
      </w:r>
      <w:r>
        <w:br/>
      </w:r>
      <w:r>
        <w:rPr>
          <w:rFonts w:ascii="Arial" w:eastAsia="Arial" w:hAnsi="Arial" w:cs="Arial"/>
          <w:b/>
        </w:rPr>
        <w:t>SKLOP 3: Ostala oblovina iglavcev v skupni izmeri 1.866,17 m</w:t>
      </w:r>
      <w:r>
        <w:rPr>
          <w:rFonts w:ascii="Arial" w:eastAsia="Arial" w:hAnsi="Arial" w:cs="Arial"/>
          <w:b/>
          <w:vertAlign w:val="superscript"/>
        </w:rPr>
        <w:t>3</w:t>
      </w:r>
      <w:r>
        <w:rPr>
          <w:rFonts w:ascii="Arial" w:eastAsia="Arial" w:hAnsi="Arial" w:cs="Arial"/>
        </w:rPr>
        <w:t xml:space="preserve">, ki se nahaja na lokaciji - Straža, lega 5 v PE Kočevje - začasno skladišče gozdno lesnih sortimentov (GLS); </w:t>
      </w:r>
      <w:r>
        <w:br/>
      </w:r>
      <w:r>
        <w:rPr>
          <w:rFonts w:ascii="Arial" w:eastAsia="Arial" w:hAnsi="Arial" w:cs="Arial"/>
          <w:b/>
        </w:rPr>
        <w:t>S</w:t>
      </w:r>
      <w:r>
        <w:rPr>
          <w:rFonts w:ascii="Arial" w:eastAsia="Arial" w:hAnsi="Arial" w:cs="Arial"/>
          <w:b/>
        </w:rPr>
        <w:t>KLOP 4: Ostala oblovina iglavcev v skupni izmeri 451,55 m</w:t>
      </w:r>
      <w:r>
        <w:rPr>
          <w:rFonts w:ascii="Arial" w:eastAsia="Arial" w:hAnsi="Arial" w:cs="Arial"/>
          <w:b/>
          <w:vertAlign w:val="superscript"/>
        </w:rPr>
        <w:t>3</w:t>
      </w:r>
      <w:r>
        <w:rPr>
          <w:rFonts w:ascii="Arial" w:eastAsia="Arial" w:hAnsi="Arial" w:cs="Arial"/>
        </w:rPr>
        <w:t>, ki se nahaja na lokaciji - Straža lega 4 v PE Ko</w:t>
      </w:r>
      <w:r>
        <w:rPr>
          <w:rFonts w:ascii="Arial" w:eastAsia="Arial" w:hAnsi="Arial" w:cs="Arial"/>
        </w:rPr>
        <w:t xml:space="preserve">čevje - začasno skladišče gozdno lesnih sortimentov (GLS); </w:t>
      </w:r>
      <w:r>
        <w:br/>
      </w:r>
      <w:r>
        <w:rPr>
          <w:rFonts w:ascii="Arial" w:eastAsia="Arial" w:hAnsi="Arial" w:cs="Arial"/>
          <w:b/>
        </w:rPr>
        <w:t>SKLOP 5: Ostala oblovina iglavcev v skupni izmeri 1.156,79 m</w:t>
      </w:r>
      <w:r>
        <w:rPr>
          <w:rFonts w:ascii="Arial" w:eastAsia="Arial" w:hAnsi="Arial" w:cs="Arial"/>
          <w:b/>
          <w:vertAlign w:val="superscript"/>
        </w:rPr>
        <w:t>3</w:t>
      </w:r>
      <w:r>
        <w:rPr>
          <w:rFonts w:ascii="Arial" w:eastAsia="Arial" w:hAnsi="Arial" w:cs="Arial"/>
        </w:rPr>
        <w:t xml:space="preserve">, ki se nahaja na lokaciji </w:t>
      </w:r>
      <w:r>
        <w:rPr>
          <w:rFonts w:ascii="Arial" w:eastAsia="Arial" w:hAnsi="Arial" w:cs="Arial"/>
        </w:rPr>
        <w:t xml:space="preserve">- Lik lega 10 v PE Kočevje - začasno skladišče gozdno lesnih sortimentov (GLS); </w:t>
      </w:r>
      <w:r>
        <w:br/>
      </w:r>
      <w:r>
        <w:rPr>
          <w:rFonts w:ascii="Arial" w:eastAsia="Arial" w:hAnsi="Arial" w:cs="Arial"/>
          <w:b/>
        </w:rPr>
        <w:t>SKLOP 6: Ostala oblovina iglavcev v skupni izmeri 1.159,48 m</w:t>
      </w:r>
      <w:r>
        <w:rPr>
          <w:rFonts w:ascii="Arial" w:eastAsia="Arial" w:hAnsi="Arial" w:cs="Arial"/>
          <w:b/>
          <w:vertAlign w:val="superscript"/>
        </w:rPr>
        <w:t>3</w:t>
      </w:r>
      <w:r>
        <w:rPr>
          <w:rFonts w:ascii="Arial" w:eastAsia="Arial" w:hAnsi="Arial" w:cs="Arial"/>
        </w:rPr>
        <w:t xml:space="preserve">, ki se nahaja na lokaciji - Lik, lega 12 v PE Kočevje - začasno skladišče gozdno lesnih sortimentov (GLS); </w:t>
      </w:r>
      <w:r>
        <w:br/>
      </w:r>
      <w:r>
        <w:rPr>
          <w:rFonts w:ascii="Arial" w:eastAsia="Arial" w:hAnsi="Arial" w:cs="Arial"/>
          <w:b/>
        </w:rPr>
        <w:t>SKLOP</w:t>
      </w:r>
      <w:r>
        <w:rPr>
          <w:rFonts w:ascii="Arial" w:eastAsia="Arial" w:hAnsi="Arial" w:cs="Arial"/>
          <w:b/>
        </w:rPr>
        <w:t xml:space="preserve"> 7: Ostala oblovina iglavcev v skupni izmeri 1.372,40 m</w:t>
      </w:r>
      <w:r>
        <w:rPr>
          <w:rFonts w:ascii="Arial" w:eastAsia="Arial" w:hAnsi="Arial" w:cs="Arial"/>
          <w:b/>
          <w:vertAlign w:val="superscript"/>
        </w:rPr>
        <w:t>3</w:t>
      </w:r>
      <w:r>
        <w:rPr>
          <w:rFonts w:ascii="Arial" w:eastAsia="Arial" w:hAnsi="Arial" w:cs="Arial"/>
        </w:rPr>
        <w:t xml:space="preserve">, ki se nahaja na lokaciji - Lik, lega 13 v PE Kočevje - začasno skladišče gozdno lesnih sortimentov (GLS); </w:t>
      </w:r>
      <w:r>
        <w:br/>
      </w:r>
      <w:r>
        <w:rPr>
          <w:rFonts w:ascii="Arial" w:eastAsia="Arial" w:hAnsi="Arial" w:cs="Arial"/>
          <w:b/>
        </w:rPr>
        <w:t>SKLOP 8: Ostala oblovina iglavcev v skupni izmeri 934,29 m</w:t>
      </w:r>
      <w:r>
        <w:rPr>
          <w:rFonts w:ascii="Arial" w:eastAsia="Arial" w:hAnsi="Arial" w:cs="Arial"/>
          <w:b/>
          <w:vertAlign w:val="superscript"/>
        </w:rPr>
        <w:t>3</w:t>
      </w:r>
      <w:r>
        <w:rPr>
          <w:rFonts w:ascii="Arial" w:eastAsia="Arial" w:hAnsi="Arial" w:cs="Arial"/>
        </w:rPr>
        <w:t>, ki se nahaja na lokaciji - Lik</w:t>
      </w:r>
      <w:r>
        <w:rPr>
          <w:rFonts w:ascii="Arial" w:eastAsia="Arial" w:hAnsi="Arial" w:cs="Arial"/>
        </w:rPr>
        <w:t xml:space="preserve">, lega 14 v PE Kočevje - začasno skladišče gozdno lesnih sortimentov (GLS); </w:t>
      </w:r>
    </w:p>
    <w:p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rsidR="002F701A" w:rsidRDefault="00DD3327">
      <w:pPr>
        <w:jc w:val="both"/>
      </w:pPr>
      <w:r>
        <w:rPr>
          <w:rFonts w:ascii="Arial" w:eastAsia="Arial" w:hAnsi="Arial" w:cs="Arial"/>
          <w:b/>
        </w:rPr>
        <w:t>SKLOP 1: 14.733,36 EUR brez DDV</w:t>
      </w:r>
      <w:r>
        <w:rPr>
          <w:rFonts w:ascii="Arial" w:eastAsia="Arial" w:hAnsi="Arial" w:cs="Arial"/>
        </w:rPr>
        <w:t xml:space="preserve"> pri čemer znesek posamičnega višanja izklicne cene znaša 5,00% le te </w:t>
      </w:r>
      <w:r>
        <w:rPr>
          <w:rFonts w:ascii="Arial" w:eastAsia="Arial" w:hAnsi="Arial" w:cs="Arial"/>
          <w:b/>
        </w:rPr>
        <w:t>736,67 EUR brez DDV</w:t>
      </w:r>
    </w:p>
    <w:p w:rsidR="002F701A" w:rsidRDefault="00DD3327">
      <w:pPr>
        <w:jc w:val="both"/>
      </w:pPr>
      <w:r>
        <w:rPr>
          <w:rFonts w:ascii="Arial" w:eastAsia="Arial" w:hAnsi="Arial" w:cs="Arial"/>
          <w:b/>
        </w:rPr>
        <w:t>SKLOP 2: 28.112,10 EUR brez DDV</w:t>
      </w:r>
      <w:r>
        <w:rPr>
          <w:rFonts w:ascii="Arial" w:eastAsia="Arial" w:hAnsi="Arial" w:cs="Arial"/>
        </w:rPr>
        <w:t xml:space="preserve"> pri čemer znesek posamičnega višanja izklicne cene znaša 5,00% le te </w:t>
      </w:r>
      <w:r>
        <w:rPr>
          <w:rFonts w:ascii="Arial" w:eastAsia="Arial" w:hAnsi="Arial" w:cs="Arial"/>
          <w:b/>
        </w:rPr>
        <w:t>1.405,61 EUR brez DDV</w:t>
      </w:r>
    </w:p>
    <w:p w:rsidR="002F701A" w:rsidRDefault="00DD3327">
      <w:pPr>
        <w:jc w:val="both"/>
      </w:pPr>
      <w:r>
        <w:rPr>
          <w:rFonts w:ascii="Arial" w:eastAsia="Arial" w:hAnsi="Arial" w:cs="Arial"/>
          <w:b/>
        </w:rPr>
        <w:lastRenderedPageBreak/>
        <w:t>SKLOP 3: 54.262,36 EUR brez DDV</w:t>
      </w:r>
      <w:r>
        <w:rPr>
          <w:rFonts w:ascii="Arial" w:eastAsia="Arial" w:hAnsi="Arial" w:cs="Arial"/>
        </w:rPr>
        <w:t xml:space="preserve"> pri čemer z</w:t>
      </w:r>
      <w:r>
        <w:rPr>
          <w:rFonts w:ascii="Arial" w:eastAsia="Arial" w:hAnsi="Arial" w:cs="Arial"/>
        </w:rPr>
        <w:t xml:space="preserve">nesek posamičnega višanja izklicne cene znaša 5,00% le te </w:t>
      </w:r>
      <w:r>
        <w:rPr>
          <w:rFonts w:ascii="Arial" w:eastAsia="Arial" w:hAnsi="Arial" w:cs="Arial"/>
          <w:b/>
        </w:rPr>
        <w:t>2.713,12 EUR brez DDV</w:t>
      </w:r>
    </w:p>
    <w:p w:rsidR="002F701A" w:rsidRDefault="00DD3327">
      <w:pPr>
        <w:jc w:val="both"/>
      </w:pPr>
      <w:r>
        <w:rPr>
          <w:rFonts w:ascii="Arial" w:eastAsia="Arial" w:hAnsi="Arial" w:cs="Arial"/>
          <w:b/>
        </w:rPr>
        <w:t>SKLOP 4: 13.220,45 EUR brez DDV</w:t>
      </w:r>
      <w:r>
        <w:rPr>
          <w:rFonts w:ascii="Arial" w:eastAsia="Arial" w:hAnsi="Arial" w:cs="Arial"/>
        </w:rPr>
        <w:t xml:space="preserve"> pri čemer znesek posamičnega višanja izklicne cene znaša 5,00% le te </w:t>
      </w:r>
      <w:r>
        <w:rPr>
          <w:rFonts w:ascii="Arial" w:eastAsia="Arial" w:hAnsi="Arial" w:cs="Arial"/>
          <w:b/>
        </w:rPr>
        <w:t>661,02 EUR brez DDV</w:t>
      </w:r>
    </w:p>
    <w:p w:rsidR="002F701A" w:rsidRDefault="00DD3327">
      <w:pPr>
        <w:jc w:val="both"/>
      </w:pPr>
      <w:r>
        <w:rPr>
          <w:rFonts w:ascii="Arial" w:eastAsia="Arial" w:hAnsi="Arial" w:cs="Arial"/>
          <w:b/>
        </w:rPr>
        <w:t>SKLOP 5: 32.757,86 EUR brez DDV</w:t>
      </w:r>
      <w:r>
        <w:rPr>
          <w:rFonts w:ascii="Arial" w:eastAsia="Arial" w:hAnsi="Arial" w:cs="Arial"/>
        </w:rPr>
        <w:t xml:space="preserve"> pri čemer znesek posami</w:t>
      </w:r>
      <w:r>
        <w:rPr>
          <w:rFonts w:ascii="Arial" w:eastAsia="Arial" w:hAnsi="Arial" w:cs="Arial"/>
        </w:rPr>
        <w:t xml:space="preserve">čnega višanja izklicne cene znaša 5,00% le te </w:t>
      </w:r>
      <w:r>
        <w:rPr>
          <w:rFonts w:ascii="Arial" w:eastAsia="Arial" w:hAnsi="Arial" w:cs="Arial"/>
          <w:b/>
        </w:rPr>
        <w:t>1.637,89 EUR brez DDV</w:t>
      </w:r>
    </w:p>
    <w:p w:rsidR="002F701A" w:rsidRDefault="00DD3327">
      <w:pPr>
        <w:jc w:val="both"/>
      </w:pPr>
      <w:r>
        <w:rPr>
          <w:rFonts w:ascii="Arial" w:eastAsia="Arial" w:hAnsi="Arial" w:cs="Arial"/>
          <w:b/>
        </w:rPr>
        <w:t>SKLOP 6: 32.540,75 EUR brez DDV</w:t>
      </w:r>
      <w:r>
        <w:rPr>
          <w:rFonts w:ascii="Arial" w:eastAsia="Arial" w:hAnsi="Arial" w:cs="Arial"/>
        </w:rPr>
        <w:t xml:space="preserve"> pri čemer znesek posamičnega višanja izklicne cene znaša 5,00% le te </w:t>
      </w:r>
      <w:r>
        <w:rPr>
          <w:rFonts w:ascii="Arial" w:eastAsia="Arial" w:hAnsi="Arial" w:cs="Arial"/>
          <w:b/>
        </w:rPr>
        <w:t>1.627,04 EUR brez DDV</w:t>
      </w:r>
    </w:p>
    <w:p w:rsidR="002F701A" w:rsidRDefault="00DD3327">
      <w:pPr>
        <w:jc w:val="both"/>
      </w:pPr>
      <w:r>
        <w:rPr>
          <w:rFonts w:ascii="Arial" w:eastAsia="Arial" w:hAnsi="Arial" w:cs="Arial"/>
          <w:b/>
        </w:rPr>
        <w:t>SKLOP 7: 38.824,29 EUR brez DDV</w:t>
      </w:r>
      <w:r>
        <w:rPr>
          <w:rFonts w:ascii="Arial" w:eastAsia="Arial" w:hAnsi="Arial" w:cs="Arial"/>
        </w:rPr>
        <w:t xml:space="preserve"> pri čemer znesek posamičnega višanja izklicne cene znaša 5,00% le te </w:t>
      </w:r>
      <w:r>
        <w:rPr>
          <w:rFonts w:ascii="Arial" w:eastAsia="Arial" w:hAnsi="Arial" w:cs="Arial"/>
          <w:b/>
        </w:rPr>
        <w:t>1.941,21 EUR brez DDV</w:t>
      </w:r>
    </w:p>
    <w:p w:rsidR="002F701A" w:rsidRDefault="00DD3327">
      <w:pPr>
        <w:jc w:val="both"/>
      </w:pPr>
      <w:r>
        <w:rPr>
          <w:rFonts w:ascii="Arial" w:eastAsia="Arial" w:hAnsi="Arial" w:cs="Arial"/>
          <w:b/>
        </w:rPr>
        <w:t>SKLOP 8: 26.473,15 EUR brez DDV</w:t>
      </w:r>
      <w:r>
        <w:rPr>
          <w:rFonts w:ascii="Arial" w:eastAsia="Arial" w:hAnsi="Arial" w:cs="Arial"/>
        </w:rPr>
        <w:t xml:space="preserve"> pri čemer znesek posamičnega višanja izklicne cene znaša 5,00% le te </w:t>
      </w:r>
      <w:r>
        <w:rPr>
          <w:rFonts w:ascii="Arial" w:eastAsia="Arial" w:hAnsi="Arial" w:cs="Arial"/>
          <w:b/>
        </w:rPr>
        <w:t>1.323,66 EUR brez DDV</w:t>
      </w:r>
    </w:p>
    <w:p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rsidR="00296928" w:rsidRPr="00486330" w:rsidRDefault="00296928" w:rsidP="00296928">
      <w:pPr>
        <w:jc w:val="both"/>
        <w:rPr>
          <w:rFonts w:ascii="Arial" w:hAnsi="Arial" w:cs="Arial"/>
        </w:rPr>
      </w:pPr>
      <w:r w:rsidRPr="00486330">
        <w:rPr>
          <w:rFonts w:ascii="Arial" w:hAnsi="Arial" w:cs="Arial"/>
          <w:b/>
        </w:rPr>
        <w:t>Kavcija:</w:t>
      </w:r>
    </w:p>
    <w:p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16.09.2020</w:t>
      </w:r>
      <w:r w:rsidRPr="00486330">
        <w:rPr>
          <w:rFonts w:ascii="Arial" w:hAnsi="Arial" w:cs="Arial"/>
        </w:rPr>
        <w:t xml:space="preserve"> na poslovni račun prodajalca št. SI56 0292 2026 1894 466 pri NLB </w:t>
      </w:r>
      <w:proofErr w:type="spellStart"/>
      <w:r w:rsidRPr="00486330">
        <w:rPr>
          <w:rFonts w:ascii="Arial" w:hAnsi="Arial" w:cs="Arial"/>
        </w:rPr>
        <w:t>d.d</w:t>
      </w:r>
      <w:proofErr w:type="spellEnd"/>
      <w:r w:rsidRPr="00486330">
        <w:rPr>
          <w:rFonts w:ascii="Arial" w:hAnsi="Arial" w:cs="Arial"/>
        </w:rPr>
        <w:t xml:space="preserve">. , sklic: </w:t>
      </w:r>
      <w:r>
        <w:rPr>
          <w:rFonts w:ascii="Arial" w:hAnsi="Arial" w:cs="Arial"/>
        </w:rPr>
        <w:t>64-2020</w:t>
      </w:r>
      <w:r w:rsidR="00854A4A" w:rsidRPr="00486330">
        <w:rPr>
          <w:rFonts w:ascii="Arial" w:hAnsi="Arial" w:cs="Arial"/>
        </w:rPr>
        <w:t xml:space="preserve">, sklop </w:t>
      </w:r>
      <w:r>
        <w:rPr>
          <w:rFonts w:ascii="Arial" w:hAnsi="Arial" w:cs="Arial"/>
        </w:rPr>
        <w:t>1, 2, 3, 4, 5, 6, 7 in 8</w:t>
      </w:r>
      <w:r w:rsidR="00C44EF5" w:rsidRPr="00486330">
        <w:rPr>
          <w:rFonts w:ascii="Arial" w:hAnsi="Arial" w:cs="Arial"/>
        </w:rPr>
        <w:t>.</w:t>
      </w:r>
    </w:p>
    <w:p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16.09.2020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w:t>
      </w:r>
      <w:proofErr w:type="spellStart"/>
      <w:r w:rsidRPr="00486330">
        <w:rPr>
          <w:rFonts w:ascii="Arial" w:hAnsi="Arial" w:cs="Arial"/>
        </w:rPr>
        <w:t>d.d</w:t>
      </w:r>
      <w:proofErr w:type="spellEnd"/>
      <w:r w:rsidRPr="00486330">
        <w:rPr>
          <w:rFonts w:ascii="Arial" w:hAnsi="Arial" w:cs="Arial"/>
        </w:rPr>
        <w:t xml:space="preserve">.. </w:t>
      </w:r>
    </w:p>
    <w:p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rsidR="002F701A" w:rsidRDefault="00DD3327">
      <w:r>
        <w:br/>
      </w:r>
      <w:r>
        <w:rPr>
          <w:rFonts w:ascii="Arial" w:eastAsia="Arial" w:hAnsi="Arial" w:cs="Arial"/>
          <w:b/>
        </w:rPr>
        <w:t>SKLOP 1: 1</w:t>
      </w:r>
      <w:r>
        <w:rPr>
          <w:rFonts w:ascii="Arial" w:eastAsia="Arial" w:hAnsi="Arial" w:cs="Arial"/>
          <w:b/>
        </w:rPr>
        <w:t>.797,47 EUR (DDV vključen);</w:t>
      </w:r>
      <w:r>
        <w:br/>
      </w:r>
      <w:r>
        <w:rPr>
          <w:rFonts w:ascii="Arial" w:eastAsia="Arial" w:hAnsi="Arial" w:cs="Arial"/>
          <w:b/>
        </w:rPr>
        <w:t>SKLOP 2: 3.429,68 EUR (DDV vključen);</w:t>
      </w:r>
      <w:r>
        <w:br/>
      </w:r>
      <w:r>
        <w:rPr>
          <w:rFonts w:ascii="Arial" w:eastAsia="Arial" w:hAnsi="Arial" w:cs="Arial"/>
          <w:b/>
        </w:rPr>
        <w:t>SKLOP 3: 6.620,01 EUR (DDV vključen);</w:t>
      </w:r>
      <w:r>
        <w:br/>
      </w:r>
      <w:r>
        <w:rPr>
          <w:rFonts w:ascii="Arial" w:eastAsia="Arial" w:hAnsi="Arial" w:cs="Arial"/>
          <w:b/>
        </w:rPr>
        <w:t>SKLOP 4: 1.612,90 EUR (DDV vključen);</w:t>
      </w:r>
      <w:r>
        <w:br/>
      </w:r>
      <w:r>
        <w:rPr>
          <w:rFonts w:ascii="Arial" w:eastAsia="Arial" w:hAnsi="Arial" w:cs="Arial"/>
          <w:b/>
        </w:rPr>
        <w:t>SKLOP 5: 3.996,46 EUR (DDV vključen);</w:t>
      </w:r>
      <w:r>
        <w:br/>
      </w:r>
      <w:r>
        <w:rPr>
          <w:rFonts w:ascii="Arial" w:eastAsia="Arial" w:hAnsi="Arial" w:cs="Arial"/>
          <w:b/>
        </w:rPr>
        <w:t>SKLOP 6: 3.969,97 EUR (DDV vključen);</w:t>
      </w:r>
      <w:r>
        <w:br/>
      </w:r>
      <w:r>
        <w:rPr>
          <w:rFonts w:ascii="Arial" w:eastAsia="Arial" w:hAnsi="Arial" w:cs="Arial"/>
          <w:b/>
        </w:rPr>
        <w:t>SKLOP 7: 4.736,56 EUR (DDV vključen);</w:t>
      </w:r>
      <w:r>
        <w:br/>
      </w:r>
      <w:r>
        <w:rPr>
          <w:rFonts w:ascii="Arial" w:eastAsia="Arial" w:hAnsi="Arial" w:cs="Arial"/>
          <w:b/>
        </w:rPr>
        <w:t>SKLOP 8: 3.229,72 EUR (DDV vključen);</w:t>
      </w:r>
    </w:p>
    <w:p w:rsidR="00E37DA3" w:rsidRPr="00486330" w:rsidRDefault="00E37DA3" w:rsidP="00E37DA3">
      <w:pPr>
        <w:spacing w:after="0" w:line="240" w:lineRule="auto"/>
        <w:jc w:val="both"/>
        <w:rPr>
          <w:rFonts w:ascii="Arial" w:hAnsi="Arial" w:cs="Arial"/>
          <w:u w:val="single"/>
        </w:rPr>
      </w:pPr>
    </w:p>
    <w:p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rsidR="00296928" w:rsidRPr="00486330" w:rsidRDefault="00296928" w:rsidP="00296928">
      <w:pPr>
        <w:jc w:val="both"/>
        <w:rPr>
          <w:rFonts w:ascii="Arial" w:hAnsi="Arial" w:cs="Arial"/>
          <w:b/>
        </w:rPr>
      </w:pPr>
      <w:r w:rsidRPr="00486330">
        <w:rPr>
          <w:rFonts w:ascii="Arial" w:hAnsi="Arial" w:cs="Arial"/>
          <w:b/>
        </w:rPr>
        <w:t>Sklenitev prodajne pogodbe:</w:t>
      </w:r>
    </w:p>
    <w:p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rsidR="00614B06" w:rsidRDefault="00614B06" w:rsidP="008261AA">
      <w:pPr>
        <w:jc w:val="both"/>
        <w:rPr>
          <w:rFonts w:ascii="Arial" w:hAnsi="Arial" w:cs="Arial"/>
        </w:rPr>
      </w:pPr>
      <w:r>
        <w:rPr>
          <w:rFonts w:ascii="Arial" w:hAnsi="Arial" w:cs="Arial"/>
        </w:rPr>
        <w:t>Blago JD v last kupca preide šele po celotnem plačilu kupnine.</w:t>
      </w:r>
    </w:p>
    <w:p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rsidR="002F701A" w:rsidRDefault="00DD3327">
      <w:pPr>
        <w:jc w:val="both"/>
      </w:pPr>
      <w:r>
        <w:lastRenderedPageBreak/>
        <w:br/>
      </w:r>
      <w:r>
        <w:rPr>
          <w:rFonts w:ascii="Arial" w:eastAsia="Arial" w:hAnsi="Arial" w:cs="Arial"/>
        </w:rPr>
        <w:t>- za SKLOP 1</w:t>
      </w:r>
      <w:r>
        <w:rPr>
          <w:rFonts w:ascii="Arial" w:eastAsia="Arial" w:hAnsi="Arial" w:cs="Arial"/>
        </w:rPr>
        <w:t xml:space="preserve">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t>- za SKLOP 3 se kupec obveže blago odpeljati najkasneje v roku 10 dn</w:t>
      </w:r>
      <w:r>
        <w:rPr>
          <w:rFonts w:ascii="Arial" w:eastAsia="Arial" w:hAnsi="Arial" w:cs="Arial"/>
        </w:rPr>
        <w:t>i od celotnega plačila kupnine.</w:t>
      </w:r>
      <w:r>
        <w:br/>
      </w:r>
      <w:r>
        <w:rPr>
          <w:rFonts w:ascii="Arial" w:eastAsia="Arial" w:hAnsi="Arial" w:cs="Arial"/>
        </w:rPr>
        <w:t>- za SKLOP 4 se kupec obveže blago odpeljati najkasneje v roku 10 dni od celotnega plačila kupnine.</w:t>
      </w:r>
      <w:r>
        <w:br/>
      </w:r>
      <w:r>
        <w:rPr>
          <w:rFonts w:ascii="Arial" w:eastAsia="Arial" w:hAnsi="Arial" w:cs="Arial"/>
        </w:rPr>
        <w:t>- za SKLOP 5 se kupec obveže blago odpeljati najkasneje v roku 10 dni od celotnega plačila kupnine.</w:t>
      </w:r>
      <w:r>
        <w:br/>
      </w:r>
      <w:r>
        <w:rPr>
          <w:rFonts w:ascii="Arial" w:eastAsia="Arial" w:hAnsi="Arial" w:cs="Arial"/>
        </w:rPr>
        <w:t>- za SKLOP 6 se kupec ob</w:t>
      </w:r>
      <w:r>
        <w:rPr>
          <w:rFonts w:ascii="Arial" w:eastAsia="Arial" w:hAnsi="Arial" w:cs="Arial"/>
        </w:rPr>
        <w:t>veže blago odpeljati najkasneje v roku 10 dni od celotnega plačila kupnine.</w:t>
      </w:r>
      <w:r>
        <w:br/>
      </w:r>
      <w:r>
        <w:rPr>
          <w:rFonts w:ascii="Arial" w:eastAsia="Arial" w:hAnsi="Arial" w:cs="Arial"/>
        </w:rPr>
        <w:t>- za SKLOP 7 se kupec obveže blago odpeljati najkasneje v roku 10 dni od celotnega plačila kupnine.</w:t>
      </w:r>
      <w:r>
        <w:br/>
      </w:r>
      <w:r>
        <w:rPr>
          <w:rFonts w:ascii="Arial" w:eastAsia="Arial" w:hAnsi="Arial" w:cs="Arial"/>
        </w:rPr>
        <w:t>- za SKLOP 8 se kupec obveže blago odpeljati najkasneje v roku 10 dni od celotne</w:t>
      </w:r>
      <w:r>
        <w:rPr>
          <w:rFonts w:ascii="Arial" w:eastAsia="Arial" w:hAnsi="Arial" w:cs="Arial"/>
        </w:rPr>
        <w:t>ga plačila kupnine.</w:t>
      </w:r>
    </w:p>
    <w:p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rsidR="00296928" w:rsidRPr="00486330" w:rsidRDefault="00296928" w:rsidP="00296928">
      <w:pPr>
        <w:spacing w:after="0" w:line="240" w:lineRule="auto"/>
        <w:jc w:val="both"/>
        <w:rPr>
          <w:rFonts w:ascii="Arial" w:hAnsi="Arial" w:cs="Arial"/>
          <w:b/>
        </w:rPr>
      </w:pPr>
      <w:r w:rsidRPr="00486330">
        <w:rPr>
          <w:rFonts w:ascii="Arial" w:hAnsi="Arial" w:cs="Arial"/>
          <w:b/>
        </w:rPr>
        <w:t>/</w:t>
      </w:r>
    </w:p>
    <w:p w:rsidR="00296928" w:rsidRPr="00486330" w:rsidRDefault="00296928" w:rsidP="00296928">
      <w:pPr>
        <w:spacing w:after="0" w:line="240" w:lineRule="auto"/>
        <w:jc w:val="both"/>
        <w:rPr>
          <w:rFonts w:ascii="Arial" w:hAnsi="Arial" w:cs="Arial"/>
          <w:b/>
        </w:rPr>
      </w:pPr>
    </w:p>
    <w:p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17.09.2020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64/2020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rsidR="00296928" w:rsidRPr="00486330" w:rsidRDefault="00296928" w:rsidP="00296928">
      <w:pPr>
        <w:pStyle w:val="Default"/>
        <w:spacing w:after="27"/>
        <w:jc w:val="both"/>
        <w:rPr>
          <w:rFonts w:ascii="Arial" w:hAnsi="Arial" w:cs="Arial"/>
          <w:b/>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lastRenderedPageBreak/>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rsidR="00296928" w:rsidRPr="00486330" w:rsidRDefault="00296928" w:rsidP="00296928">
      <w:pPr>
        <w:pStyle w:val="Default"/>
        <w:spacing w:after="27"/>
        <w:jc w:val="both"/>
        <w:rPr>
          <w:rFonts w:ascii="Arial" w:hAnsi="Arial" w:cs="Arial"/>
          <w:color w:val="auto"/>
          <w:sz w:val="22"/>
          <w:szCs w:val="22"/>
        </w:rPr>
      </w:pPr>
    </w:p>
    <w:p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rsidR="00296928" w:rsidRPr="00486330" w:rsidRDefault="00296928" w:rsidP="00296928">
      <w:pPr>
        <w:pStyle w:val="Default"/>
        <w:jc w:val="both"/>
        <w:rPr>
          <w:rFonts w:ascii="Arial" w:hAnsi="Arial" w:cs="Arial"/>
          <w:sz w:val="22"/>
          <w:szCs w:val="22"/>
        </w:rPr>
      </w:pP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rsidR="00296928" w:rsidRPr="00486330" w:rsidRDefault="00296928" w:rsidP="00296928">
      <w:pPr>
        <w:pStyle w:val="Default"/>
        <w:jc w:val="both"/>
        <w:rPr>
          <w:rFonts w:ascii="Arial" w:hAnsi="Arial" w:cs="Arial"/>
          <w:color w:val="auto"/>
          <w:sz w:val="22"/>
          <w:szCs w:val="22"/>
        </w:rPr>
      </w:pPr>
    </w:p>
    <w:p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rsidR="00DE7637" w:rsidRPr="00486330" w:rsidRDefault="00DE7637"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Žreb se izvede v naslednjih primerih:</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rsidR="00296928" w:rsidRPr="00486330" w:rsidRDefault="00296928" w:rsidP="00296928">
      <w:pPr>
        <w:spacing w:after="0" w:line="240" w:lineRule="auto"/>
        <w:jc w:val="both"/>
        <w:rPr>
          <w:rFonts w:ascii="Arial" w:hAnsi="Arial" w:cs="Arial"/>
        </w:rPr>
      </w:pPr>
    </w:p>
    <w:p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rsidR="0064594D" w:rsidRDefault="0064594D" w:rsidP="00296928">
      <w:pPr>
        <w:jc w:val="both"/>
        <w:rPr>
          <w:rFonts w:ascii="Arial" w:hAnsi="Arial" w:cs="Arial"/>
        </w:rPr>
      </w:pPr>
    </w:p>
    <w:p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rsidR="002F701A" w:rsidRDefault="00DD3327">
      <w:pPr>
        <w:jc w:val="both"/>
      </w:pPr>
      <w:r>
        <w:rPr>
          <w:rFonts w:ascii="Arial" w:eastAsia="Arial" w:hAnsi="Arial" w:cs="Arial"/>
          <w:b/>
        </w:rPr>
        <w:t xml:space="preserve">SKLOP 1: </w:t>
      </w:r>
      <w:r>
        <w:rPr>
          <w:rFonts w:ascii="Arial" w:eastAsia="Arial" w:hAnsi="Arial" w:cs="Arial"/>
        </w:rPr>
        <w:t>g. Robert Cekuta</w:t>
      </w:r>
      <w:r>
        <w:rPr>
          <w:rFonts w:ascii="Arial" w:eastAsia="Arial" w:hAnsi="Arial" w:cs="Arial"/>
        </w:rPr>
        <w:t>, kontakt:</w:t>
      </w:r>
      <w:r w:rsidRPr="00DD3327">
        <w:rPr>
          <w:rFonts w:ascii="Arial" w:eastAsia="Arial" w:hAnsi="Arial" w:cs="Arial"/>
        </w:rPr>
        <w:t xml:space="preserve"> </w:t>
      </w:r>
      <w:r w:rsidRPr="00DD3327">
        <w:rPr>
          <w:rFonts w:ascii="Arial" w:eastAsia="Arial" w:hAnsi="Arial" w:cs="Arial"/>
        </w:rPr>
        <w:t>041 685 833</w:t>
      </w:r>
      <w:r>
        <w:rPr>
          <w:rFonts w:ascii="Arial" w:eastAsia="Arial" w:hAnsi="Arial" w:cs="Arial"/>
        </w:rPr>
        <w:t xml:space="preserve"> </w:t>
      </w:r>
      <w:r>
        <w:rPr>
          <w:rFonts w:ascii="Arial" w:eastAsia="Arial" w:hAnsi="Arial" w:cs="Arial"/>
        </w:rPr>
        <w:t xml:space="preserve"> </w:t>
      </w:r>
      <w:r>
        <w:rPr>
          <w:rFonts w:ascii="Arial" w:eastAsia="Arial" w:hAnsi="Arial" w:cs="Arial"/>
        </w:rPr>
        <w:t xml:space="preserve"> . Ogled je možen dne 15</w:t>
      </w:r>
      <w:r>
        <w:rPr>
          <w:rFonts w:ascii="Arial" w:eastAsia="Arial" w:hAnsi="Arial" w:cs="Arial"/>
        </w:rPr>
        <w:t>.09.2020 med 08</w:t>
      </w:r>
      <w:r>
        <w:rPr>
          <w:rFonts w:ascii="Arial" w:eastAsia="Arial" w:hAnsi="Arial" w:cs="Arial"/>
        </w:rPr>
        <w:t>. in 10</w:t>
      </w:r>
      <w:r>
        <w:rPr>
          <w:rFonts w:ascii="Arial" w:eastAsia="Arial" w:hAnsi="Arial" w:cs="Arial"/>
        </w:rPr>
        <w:t>. uro.</w:t>
      </w:r>
    </w:p>
    <w:p w:rsidR="002F701A" w:rsidRDefault="00DD3327">
      <w:pPr>
        <w:jc w:val="both"/>
      </w:pPr>
      <w:r>
        <w:rPr>
          <w:rFonts w:ascii="Arial" w:eastAsia="Arial" w:hAnsi="Arial" w:cs="Arial"/>
          <w:b/>
        </w:rPr>
        <w:lastRenderedPageBreak/>
        <w:t xml:space="preserve">SKLOP 2: </w:t>
      </w:r>
      <w:r>
        <w:rPr>
          <w:rFonts w:ascii="Arial" w:eastAsia="Arial" w:hAnsi="Arial" w:cs="Arial"/>
        </w:rPr>
        <w:t>g. Robert Cekuta, kontakt:</w:t>
      </w:r>
      <w:r w:rsidRPr="00DD3327">
        <w:rPr>
          <w:rFonts w:ascii="Arial" w:eastAsia="Arial" w:hAnsi="Arial" w:cs="Arial"/>
        </w:rPr>
        <w:t xml:space="preserve"> 041 685 833</w:t>
      </w:r>
      <w:r>
        <w:rPr>
          <w:rFonts w:ascii="Arial" w:eastAsia="Arial" w:hAnsi="Arial" w:cs="Arial"/>
        </w:rPr>
        <w:t xml:space="preserve">   . Ogled je možen dne 15.09.2020 med 08. in 10. uro</w:t>
      </w:r>
      <w:r>
        <w:rPr>
          <w:rFonts w:ascii="Arial" w:eastAsia="Arial" w:hAnsi="Arial" w:cs="Arial"/>
        </w:rPr>
        <w:t>.</w:t>
      </w:r>
    </w:p>
    <w:p w:rsidR="00DD3327" w:rsidRDefault="00DD3327" w:rsidP="00DD3327">
      <w:pPr>
        <w:jc w:val="both"/>
      </w:pPr>
      <w:r>
        <w:rPr>
          <w:rFonts w:ascii="Arial" w:eastAsia="Arial" w:hAnsi="Arial" w:cs="Arial"/>
          <w:b/>
        </w:rPr>
        <w:t xml:space="preserve">SKLOP 3: </w:t>
      </w:r>
      <w:r>
        <w:rPr>
          <w:rFonts w:ascii="Arial" w:eastAsia="Arial" w:hAnsi="Arial" w:cs="Arial"/>
        </w:rPr>
        <w:t>g. Robert Cekuta, kontakt:</w:t>
      </w:r>
      <w:r w:rsidRPr="00DD3327">
        <w:rPr>
          <w:rFonts w:ascii="Arial" w:eastAsia="Arial" w:hAnsi="Arial" w:cs="Arial"/>
        </w:rPr>
        <w:t xml:space="preserve"> 041 685 833</w:t>
      </w:r>
      <w:r>
        <w:rPr>
          <w:rFonts w:ascii="Arial" w:eastAsia="Arial" w:hAnsi="Arial" w:cs="Arial"/>
        </w:rPr>
        <w:t xml:space="preserve">   . Ogled je možen dne 15.09.2020 med 08. in 10. uro.</w:t>
      </w:r>
    </w:p>
    <w:p w:rsidR="00DD3327" w:rsidRDefault="00DD3327" w:rsidP="00DD3327">
      <w:pPr>
        <w:jc w:val="both"/>
      </w:pPr>
      <w:r>
        <w:rPr>
          <w:rFonts w:ascii="Arial" w:eastAsia="Arial" w:hAnsi="Arial" w:cs="Arial"/>
          <w:b/>
        </w:rPr>
        <w:t xml:space="preserve">SKLOP 4: </w:t>
      </w:r>
      <w:r>
        <w:rPr>
          <w:rFonts w:ascii="Arial" w:eastAsia="Arial" w:hAnsi="Arial" w:cs="Arial"/>
        </w:rPr>
        <w:t>g. Robert Cekuta, kontakt:</w:t>
      </w:r>
      <w:r w:rsidRPr="00DD3327">
        <w:rPr>
          <w:rFonts w:ascii="Arial" w:eastAsia="Arial" w:hAnsi="Arial" w:cs="Arial"/>
        </w:rPr>
        <w:t xml:space="preserve"> 041 685 833</w:t>
      </w:r>
      <w:r>
        <w:rPr>
          <w:rFonts w:ascii="Arial" w:eastAsia="Arial" w:hAnsi="Arial" w:cs="Arial"/>
        </w:rPr>
        <w:t xml:space="preserve">   . Ogled je možen dne 15.09.2020 med 08. in 10. uro.</w:t>
      </w:r>
    </w:p>
    <w:p w:rsidR="00DD3327" w:rsidRDefault="00DD3327" w:rsidP="00DD3327">
      <w:pPr>
        <w:jc w:val="both"/>
      </w:pPr>
      <w:r>
        <w:rPr>
          <w:rFonts w:ascii="Arial" w:eastAsia="Arial" w:hAnsi="Arial" w:cs="Arial"/>
          <w:b/>
        </w:rPr>
        <w:t xml:space="preserve">SKLOP 5: </w:t>
      </w:r>
      <w:r>
        <w:rPr>
          <w:rFonts w:ascii="Arial" w:eastAsia="Arial" w:hAnsi="Arial" w:cs="Arial"/>
        </w:rPr>
        <w:t>g. Robert Cekuta, kontakt:</w:t>
      </w:r>
      <w:r w:rsidRPr="00DD3327">
        <w:rPr>
          <w:rFonts w:ascii="Arial" w:eastAsia="Arial" w:hAnsi="Arial" w:cs="Arial"/>
        </w:rPr>
        <w:t xml:space="preserve"> 041 685 833</w:t>
      </w:r>
      <w:r>
        <w:rPr>
          <w:rFonts w:ascii="Arial" w:eastAsia="Arial" w:hAnsi="Arial" w:cs="Arial"/>
        </w:rPr>
        <w:t xml:space="preserve">   . Ogled je možen dne 15.09.2020 med 08. in 10. uro.</w:t>
      </w:r>
    </w:p>
    <w:p w:rsidR="00DD3327" w:rsidRDefault="00DD3327" w:rsidP="00DD3327">
      <w:pPr>
        <w:jc w:val="both"/>
      </w:pPr>
      <w:r>
        <w:rPr>
          <w:rFonts w:ascii="Arial" w:eastAsia="Arial" w:hAnsi="Arial" w:cs="Arial"/>
          <w:b/>
        </w:rPr>
        <w:t xml:space="preserve">SKLOP 6: </w:t>
      </w:r>
      <w:r>
        <w:rPr>
          <w:rFonts w:ascii="Arial" w:eastAsia="Arial" w:hAnsi="Arial" w:cs="Arial"/>
        </w:rPr>
        <w:t>g. Robert Cekuta, kontakt:</w:t>
      </w:r>
      <w:r w:rsidRPr="00DD3327">
        <w:rPr>
          <w:rFonts w:ascii="Arial" w:eastAsia="Arial" w:hAnsi="Arial" w:cs="Arial"/>
        </w:rPr>
        <w:t xml:space="preserve"> 041 685 833</w:t>
      </w:r>
      <w:r>
        <w:rPr>
          <w:rFonts w:ascii="Arial" w:eastAsia="Arial" w:hAnsi="Arial" w:cs="Arial"/>
        </w:rPr>
        <w:t xml:space="preserve">   . Ogled je možen dne 15.09.2020 med 08. in 10. uro.</w:t>
      </w:r>
    </w:p>
    <w:p w:rsidR="00DD3327" w:rsidRDefault="00DD3327" w:rsidP="00DD3327">
      <w:pPr>
        <w:jc w:val="both"/>
      </w:pPr>
      <w:r>
        <w:rPr>
          <w:rFonts w:ascii="Arial" w:eastAsia="Arial" w:hAnsi="Arial" w:cs="Arial"/>
          <w:b/>
        </w:rPr>
        <w:t xml:space="preserve">SKLOP 7: </w:t>
      </w:r>
      <w:r>
        <w:rPr>
          <w:rFonts w:ascii="Arial" w:eastAsia="Arial" w:hAnsi="Arial" w:cs="Arial"/>
        </w:rPr>
        <w:t>g. Robert Cekuta, kontakt:</w:t>
      </w:r>
      <w:r w:rsidRPr="00DD3327">
        <w:rPr>
          <w:rFonts w:ascii="Arial" w:eastAsia="Arial" w:hAnsi="Arial" w:cs="Arial"/>
        </w:rPr>
        <w:t xml:space="preserve"> 041 685 833</w:t>
      </w:r>
      <w:r>
        <w:rPr>
          <w:rFonts w:ascii="Arial" w:eastAsia="Arial" w:hAnsi="Arial" w:cs="Arial"/>
        </w:rPr>
        <w:t xml:space="preserve">   . Ogled je možen dne 15.09.2020 med 08. in 10. uro.</w:t>
      </w:r>
    </w:p>
    <w:p w:rsidR="00DD3327" w:rsidRDefault="00DD3327" w:rsidP="00DD3327">
      <w:pPr>
        <w:jc w:val="both"/>
      </w:pPr>
      <w:bookmarkStart w:id="0" w:name="_GoBack"/>
      <w:bookmarkEnd w:id="0"/>
      <w:r>
        <w:rPr>
          <w:rFonts w:ascii="Arial" w:eastAsia="Arial" w:hAnsi="Arial" w:cs="Arial"/>
          <w:b/>
        </w:rPr>
        <w:t xml:space="preserve">SKLOP 8: </w:t>
      </w:r>
      <w:r>
        <w:rPr>
          <w:rFonts w:ascii="Arial" w:eastAsia="Arial" w:hAnsi="Arial" w:cs="Arial"/>
        </w:rPr>
        <w:t>g. Robert Cekuta, kontakt:</w:t>
      </w:r>
      <w:r w:rsidRPr="00DD3327">
        <w:rPr>
          <w:rFonts w:ascii="Arial" w:eastAsia="Arial" w:hAnsi="Arial" w:cs="Arial"/>
        </w:rPr>
        <w:t xml:space="preserve"> 041 685 833</w:t>
      </w:r>
      <w:r>
        <w:rPr>
          <w:rFonts w:ascii="Arial" w:eastAsia="Arial" w:hAnsi="Arial" w:cs="Arial"/>
        </w:rPr>
        <w:t xml:space="preserve">   . Ogled je možen dne 15.09.2020 med 08. in 10. uro.</w:t>
      </w:r>
    </w:p>
    <w:p w:rsidR="002F701A" w:rsidRDefault="002F701A">
      <w:pPr>
        <w:jc w:val="both"/>
      </w:pPr>
    </w:p>
    <w:p w:rsidR="0097686C" w:rsidRPr="00486330" w:rsidRDefault="0097686C" w:rsidP="00B918A4">
      <w:pPr>
        <w:pStyle w:val="Default"/>
        <w:spacing w:after="27"/>
        <w:jc w:val="both"/>
        <w:rPr>
          <w:rFonts w:ascii="Arial" w:hAnsi="Arial" w:cs="Arial"/>
          <w:color w:val="auto"/>
          <w:sz w:val="22"/>
          <w:szCs w:val="22"/>
        </w:rPr>
      </w:pPr>
    </w:p>
    <w:p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Pr>
          <w:rFonts w:ascii="Arial" w:hAnsi="Arial" w:cs="Arial"/>
          <w:sz w:val="22"/>
          <w:szCs w:val="22"/>
        </w:rPr>
        <w:t>030-715-832</w:t>
      </w:r>
      <w:r w:rsidRPr="00486330">
        <w:rPr>
          <w:rFonts w:ascii="Arial" w:hAnsi="Arial" w:cs="Arial"/>
          <w:sz w:val="22"/>
          <w:szCs w:val="22"/>
        </w:rPr>
        <w:t>, g</w:t>
      </w:r>
      <w:r w:rsidR="004E636B" w:rsidRPr="00486330">
        <w:rPr>
          <w:rFonts w:ascii="Arial" w:hAnsi="Arial" w:cs="Arial"/>
          <w:sz w:val="22"/>
          <w:szCs w:val="22"/>
        </w:rPr>
        <w:t xml:space="preserve">a. </w:t>
      </w:r>
      <w:r>
        <w:rPr>
          <w:rFonts w:ascii="Arial" w:hAnsi="Arial" w:cs="Arial"/>
          <w:sz w:val="22"/>
          <w:szCs w:val="22"/>
        </w:rPr>
        <w:t>Maja Andoljšek</w:t>
      </w:r>
      <w:r w:rsidRPr="00486330">
        <w:rPr>
          <w:rFonts w:ascii="Arial" w:hAnsi="Arial" w:cs="Arial"/>
          <w:sz w:val="22"/>
          <w:szCs w:val="22"/>
        </w:rPr>
        <w:t>.</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rsidR="00296928" w:rsidRPr="00486330" w:rsidRDefault="00296928" w:rsidP="00296928">
      <w:pPr>
        <w:pStyle w:val="Default"/>
        <w:spacing w:after="27"/>
        <w:rPr>
          <w:rFonts w:ascii="Arial" w:hAnsi="Arial" w:cs="Arial"/>
          <w:color w:val="auto"/>
          <w:sz w:val="22"/>
          <w:szCs w:val="22"/>
        </w:rPr>
      </w:pPr>
    </w:p>
    <w:p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11.09.2020</w:t>
      </w:r>
    </w:p>
    <w:p w:rsidR="00FE1A94" w:rsidRPr="00486330" w:rsidRDefault="00FE1A94" w:rsidP="00DE7B01">
      <w:pPr>
        <w:pStyle w:val="Default"/>
        <w:rPr>
          <w:rFonts w:ascii="Arial" w:hAnsi="Arial" w:cs="Arial"/>
          <w:sz w:val="22"/>
          <w:szCs w:val="22"/>
        </w:rPr>
      </w:pPr>
    </w:p>
    <w:p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64/2020</w:t>
      </w:r>
      <w:r w:rsidRPr="00486330">
        <w:rPr>
          <w:rFonts w:ascii="Arial" w:hAnsi="Arial" w:cs="Arial"/>
        </w:rPr>
        <w:tab/>
      </w:r>
    </w:p>
    <w:p w:rsidR="00F86ADB" w:rsidRPr="00486330" w:rsidRDefault="00F86ADB" w:rsidP="00F86ADB">
      <w:pPr>
        <w:tabs>
          <w:tab w:val="left" w:pos="1935"/>
        </w:tabs>
        <w:rPr>
          <w:rFonts w:ascii="Arial" w:hAnsi="Arial" w:cs="Arial"/>
        </w:rPr>
      </w:pPr>
      <w:r w:rsidRPr="00486330">
        <w:rPr>
          <w:rFonts w:ascii="Arial" w:hAnsi="Arial" w:cs="Arial"/>
        </w:rPr>
        <w:t>(izpolniti prazna polja)</w:t>
      </w:r>
    </w:p>
    <w:p w:rsidR="00F86ADB" w:rsidRPr="00486330" w:rsidRDefault="00F86ADB" w:rsidP="00F86ADB">
      <w:pPr>
        <w:tabs>
          <w:tab w:val="left" w:pos="1935"/>
        </w:tabs>
        <w:rPr>
          <w:rFonts w:ascii="Arial" w:hAnsi="Arial" w:cs="Arial"/>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p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rsidR="00F86ADB" w:rsidRPr="00486330" w:rsidRDefault="00F86ADB" w:rsidP="00BB6A24">
            <w:pPr>
              <w:spacing w:line="256" w:lineRule="auto"/>
              <w:jc w:val="center"/>
              <w:rPr>
                <w:rFonts w:ascii="Arial" w:hAnsi="Arial" w:cs="Arial"/>
                <w:b/>
              </w:rPr>
            </w:pPr>
          </w:p>
        </w:tc>
      </w:tr>
      <w:tr w:rsidR="00F86ADB" w:rsidRPr="00486330"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rsidR="00F86ADB" w:rsidRPr="00486330" w:rsidRDefault="00F86ADB" w:rsidP="00BB6A24">
            <w:pPr>
              <w:spacing w:line="256" w:lineRule="auto"/>
              <w:jc w:val="both"/>
              <w:rPr>
                <w:rFonts w:ascii="Arial" w:hAnsi="Arial" w:cs="Arial"/>
              </w:rPr>
            </w:pPr>
          </w:p>
        </w:tc>
      </w:tr>
    </w:tbl>
    <w:p w:rsidR="00F86ADB" w:rsidRPr="00486330" w:rsidRDefault="00F86ADB" w:rsidP="00F86ADB">
      <w:pPr>
        <w:spacing w:line="360" w:lineRule="auto"/>
        <w:jc w:val="center"/>
        <w:rPr>
          <w:rFonts w:ascii="Arial" w:eastAsia="Times New Roman" w:hAnsi="Arial" w:cs="Arial"/>
          <w:lang w:eastAsia="sl-SI"/>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p>
    <w:p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rsidR="00C24D4D" w:rsidRPr="00486330" w:rsidRDefault="00C24D4D">
      <w:pPr>
        <w:rPr>
          <w:rFonts w:ascii="Arial" w:hAnsi="Arial" w:cs="Arial"/>
        </w:rPr>
      </w:pPr>
    </w:p>
    <w:p w:rsidR="00C24D4D" w:rsidRPr="00486330" w:rsidRDefault="00C24D4D" w:rsidP="00C24D4D">
      <w:pPr>
        <w:rPr>
          <w:rFonts w:ascii="Arial" w:hAnsi="Arial" w:cs="Arial"/>
        </w:rPr>
      </w:pPr>
    </w:p>
    <w:p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rsidR="00C24D4D" w:rsidRPr="00486330" w:rsidRDefault="00C24D4D" w:rsidP="00BB6A24">
            <w:pPr>
              <w:spacing w:before="60" w:after="0" w:line="240" w:lineRule="auto"/>
              <w:jc w:val="both"/>
              <w:rPr>
                <w:rFonts w:ascii="Arial" w:eastAsia="Times New Roman" w:hAnsi="Arial" w:cs="Arial"/>
                <w:lang w:eastAsia="sl-SI"/>
              </w:rPr>
            </w:pPr>
          </w:p>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DD3327">
              <w:rPr>
                <w:rFonts w:ascii="Arial" w:eastAsia="Times New Roman" w:hAnsi="Arial" w:cs="Arial"/>
                <w:lang w:eastAsia="sl-SI"/>
              </w:rPr>
            </w:r>
            <w:r w:rsidR="00DD3327">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DD3327">
              <w:rPr>
                <w:rFonts w:ascii="Arial" w:eastAsia="Times New Roman" w:hAnsi="Arial" w:cs="Arial"/>
                <w:lang w:eastAsia="sl-SI"/>
              </w:rPr>
            </w:r>
            <w:r w:rsidR="00DD3327">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64/2020</w:t>
            </w:r>
            <w:r w:rsidRPr="00486330">
              <w:rPr>
                <w:rFonts w:ascii="Arial" w:eastAsia="Times New Roman" w:hAnsi="Arial" w:cs="Arial"/>
                <w:b/>
                <w:bCs/>
                <w:lang w:eastAsia="sl-SI"/>
              </w:rPr>
              <w:t>, SKLOP ______</w:t>
            </w:r>
          </w:p>
          <w:p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17.09.2020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rsidR="00C24D4D" w:rsidRPr="00486330" w:rsidRDefault="00C24D4D" w:rsidP="00BB6A24">
            <w:pPr>
              <w:spacing w:after="0" w:line="240" w:lineRule="auto"/>
              <w:rPr>
                <w:rFonts w:ascii="Arial" w:eastAsia="Times New Roman" w:hAnsi="Arial" w:cs="Arial"/>
                <w:b/>
                <w:bCs/>
                <w:lang w:eastAsia="sl-SI"/>
              </w:rPr>
            </w:pPr>
          </w:p>
          <w:p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rsidR="00C24D4D" w:rsidRPr="00486330" w:rsidRDefault="00C24D4D" w:rsidP="00BB6A24">
            <w:pPr>
              <w:spacing w:after="0" w:line="240" w:lineRule="auto"/>
              <w:rPr>
                <w:rFonts w:ascii="Arial" w:eastAsia="Times New Roman" w:hAnsi="Arial" w:cs="Arial"/>
                <w:lang w:eastAsia="sl-SI"/>
              </w:rPr>
            </w:pPr>
          </w:p>
        </w:tc>
      </w:tr>
    </w:tbl>
    <w:p w:rsidR="00000000" w:rsidRDefault="00DD3327"/>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2CE" w:rsidRDefault="005362CE" w:rsidP="003E56CE">
      <w:pPr>
        <w:spacing w:after="0" w:line="240" w:lineRule="auto"/>
      </w:pPr>
      <w:r>
        <w:separator/>
      </w:r>
    </w:p>
  </w:endnote>
  <w:endnote w:type="continuationSeparator" w:id="0">
    <w:p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Noga"/>
    </w:pPr>
    <w:r>
      <w:rPr>
        <w:noProof/>
        <w:lang w:eastAsia="sl-SI"/>
      </w:rPr>
      <w:drawing>
        <wp:anchor distT="0" distB="0" distL="114300" distR="114300" simplePos="0" relativeHeight="251658240" behindDoc="0" locked="0" layoutInCell="1" allowOverlap="1">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2CE" w:rsidRDefault="005362CE" w:rsidP="003E56CE">
      <w:pPr>
        <w:spacing w:after="0" w:line="240" w:lineRule="auto"/>
      </w:pPr>
      <w:r>
        <w:separator/>
      </w:r>
    </w:p>
  </w:footnote>
  <w:footnote w:type="continuationSeparator" w:id="0">
    <w:p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6CE" w:rsidRDefault="00166928">
    <w:pPr>
      <w:pStyle w:val="Glava"/>
    </w:pPr>
    <w:r>
      <w:rPr>
        <w:noProof/>
        <w:lang w:eastAsia="sl-SI"/>
      </w:rPr>
      <w:drawing>
        <wp:anchor distT="0" distB="0" distL="114300" distR="114300" simplePos="0" relativeHeight="251659264" behindDoc="0" locked="0" layoutInCell="1" allowOverlap="1">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2F701A"/>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D3327"/>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30A375"/>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15717F-57E8-4C4E-A5D4-7F0D57AF6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2067</Words>
  <Characters>11785</Characters>
  <Application>Microsoft Office Word</Application>
  <DocSecurity>0</DocSecurity>
  <Lines>98</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Maja Andoljšek</cp:lastModifiedBy>
  <cp:revision>2</cp:revision>
  <cp:lastPrinted>2018-11-08T13:39:00Z</cp:lastPrinted>
  <dcterms:created xsi:type="dcterms:W3CDTF">2020-09-11T08:29:00Z</dcterms:created>
  <dcterms:modified xsi:type="dcterms:W3CDTF">2020-09-11T08:29:00Z</dcterms:modified>
</cp:coreProperties>
</file>